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6A7C" w:rsidRPr="00713DFF" w:rsidRDefault="003E6A7C" w:rsidP="007720DA">
      <w:pPr>
        <w:rPr>
          <w:rFonts w:ascii="Calibri" w:hAnsi="Calibri"/>
          <w:b/>
          <w:bCs/>
          <w:color w:val="000000" w:themeColor="text1"/>
          <w:sz w:val="24"/>
        </w:rPr>
      </w:pPr>
      <w:r w:rsidRPr="00713DFF">
        <w:rPr>
          <w:rFonts w:ascii="Calibri" w:hAnsi="Calibri"/>
          <w:b/>
          <w:bCs/>
          <w:color w:val="000000" w:themeColor="text1"/>
          <w:sz w:val="24"/>
        </w:rPr>
        <w:t xml:space="preserve">Subject: </w:t>
      </w:r>
      <w:r w:rsidR="00421B23" w:rsidRPr="00421B23">
        <w:rPr>
          <w:rFonts w:ascii="Calibri" w:hAnsi="Calibri"/>
          <w:b/>
          <w:bCs/>
          <w:color w:val="000000" w:themeColor="text1"/>
          <w:sz w:val="24"/>
        </w:rPr>
        <w:t>Recuperative &amp; Post Surgical Care Quotation</w:t>
      </w:r>
    </w:p>
    <w:p w:rsidR="003E6A7C" w:rsidRDefault="003E6A7C" w:rsidP="007720DA">
      <w:pPr>
        <w:rPr>
          <w:rFonts w:ascii="Calibri" w:hAnsi="Calibri"/>
          <w:color w:val="000000" w:themeColor="text1"/>
          <w:sz w:val="24"/>
        </w:rPr>
      </w:pPr>
    </w:p>
    <w:p w:rsidR="00421B23" w:rsidRPr="00421B23" w:rsidRDefault="00421B23" w:rsidP="00421B23">
      <w:pPr>
        <w:rPr>
          <w:rFonts w:ascii="Calibri" w:eastAsia="Calibri" w:hAnsi="Calibri" w:cs="Calibri"/>
          <w:color w:val="000000"/>
          <w:sz w:val="24"/>
          <w:szCs w:val="24"/>
        </w:rPr>
      </w:pPr>
      <w:r w:rsidRPr="00421B23">
        <w:rPr>
          <w:rFonts w:ascii="Calibri" w:eastAsia="Calibri" w:hAnsi="Calibri" w:cs="Calibri"/>
          <w:sz w:val="24"/>
          <w:szCs w:val="24"/>
        </w:rPr>
        <w:t xml:space="preserve">Dear </w:t>
      </w:r>
      <w:r w:rsidRPr="00421B23">
        <w:rPr>
          <w:rFonts w:ascii="Calibri" w:eastAsia="Calibri" w:hAnsi="Calibri" w:cs="Calibri"/>
          <w:sz w:val="24"/>
          <w:szCs w:val="24"/>
          <w:highlight w:val="yellow"/>
        </w:rPr>
        <w:t>Ellen</w:t>
      </w:r>
      <w:r w:rsidRPr="00421B23">
        <w:rPr>
          <w:rFonts w:ascii="Calibri" w:eastAsia="Calibri" w:hAnsi="Calibri" w:cs="Calibri"/>
          <w:sz w:val="24"/>
          <w:szCs w:val="24"/>
        </w:rPr>
        <w:t>,</w:t>
      </w:r>
    </w:p>
    <w:p w:rsidR="00421B23" w:rsidRPr="00421B23" w:rsidRDefault="00421B23" w:rsidP="00421B23">
      <w:pPr>
        <w:rPr>
          <w:rFonts w:ascii="Calibri" w:eastAsia="Calibri" w:hAnsi="Calibri" w:cs="Calibri"/>
          <w:color w:val="000000"/>
          <w:sz w:val="24"/>
          <w:szCs w:val="24"/>
        </w:rPr>
      </w:pPr>
    </w:p>
    <w:p w:rsidR="00421B23" w:rsidRPr="00421B23" w:rsidRDefault="00421B23" w:rsidP="00421B23">
      <w:pPr>
        <w:rPr>
          <w:rFonts w:ascii="Calibri" w:eastAsia="Calibri" w:hAnsi="Calibri" w:cs="Calibri"/>
          <w:sz w:val="24"/>
          <w:szCs w:val="24"/>
        </w:rPr>
      </w:pPr>
      <w:r w:rsidRPr="00421B23">
        <w:rPr>
          <w:rFonts w:ascii="Calibri" w:eastAsia="Calibri" w:hAnsi="Calibri" w:cs="Calibri"/>
          <w:sz w:val="24"/>
          <w:szCs w:val="24"/>
        </w:rPr>
        <w:t>Thank you so much for speaking with me yesterday afternoon, and as promise here is more information about</w:t>
      </w:r>
      <w:r w:rsidRPr="00421B23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421B23">
        <w:rPr>
          <w:rFonts w:ascii="Calibri" w:eastAsia="Calibri" w:hAnsi="Calibri" w:cs="Calibri"/>
          <w:b/>
          <w:bCs/>
          <w:color w:val="008BCC"/>
          <w:sz w:val="24"/>
          <w:szCs w:val="24"/>
        </w:rPr>
        <w:t>Keep Safe Care – Central Austin</w:t>
      </w:r>
      <w:r w:rsidRPr="00421B23">
        <w:rPr>
          <w:rFonts w:ascii="Calibri" w:eastAsia="Calibri" w:hAnsi="Calibri" w:cs="Calibri"/>
          <w:color w:val="000000"/>
          <w:sz w:val="24"/>
          <w:szCs w:val="24"/>
        </w:rPr>
        <w:t>, a licensed Texas Health Care Services &amp; Support Agency</w:t>
      </w:r>
      <w:r w:rsidRPr="00421B23">
        <w:rPr>
          <w:rFonts w:ascii="Calibri" w:eastAsia="Calibri" w:hAnsi="Calibri" w:cs="Calibri"/>
          <w:sz w:val="24"/>
          <w:szCs w:val="24"/>
        </w:rPr>
        <w:t xml:space="preserve"> and how we can help you post discharge with our </w:t>
      </w:r>
      <w:r w:rsidRPr="00421B23">
        <w:rPr>
          <w:rFonts w:ascii="Calibri" w:eastAsia="Calibri" w:hAnsi="Calibri" w:cs="Calibri"/>
          <w:b/>
          <w:bCs/>
          <w:color w:val="008BCC"/>
          <w:sz w:val="24"/>
          <w:szCs w:val="24"/>
        </w:rPr>
        <w:t>Keep Safe Recuperate</w:t>
      </w:r>
      <w:r w:rsidRPr="00421B23">
        <w:rPr>
          <w:rFonts w:ascii="Calibri" w:eastAsia="Calibri" w:hAnsi="Calibri" w:cs="Calibri"/>
          <w:sz w:val="24"/>
          <w:szCs w:val="24"/>
        </w:rPr>
        <w:t xml:space="preserve"> service.</w:t>
      </w:r>
    </w:p>
    <w:p w:rsidR="00421B23" w:rsidRPr="00421B23" w:rsidRDefault="00421B23" w:rsidP="00421B23">
      <w:pPr>
        <w:rPr>
          <w:rFonts w:ascii="Calibri" w:eastAsia="Calibri" w:hAnsi="Calibri" w:cs="Calibri"/>
          <w:sz w:val="24"/>
          <w:szCs w:val="24"/>
        </w:rPr>
      </w:pPr>
    </w:p>
    <w:p w:rsidR="00421B23" w:rsidRPr="00421B23" w:rsidRDefault="00421B23" w:rsidP="00421B23">
      <w:pPr>
        <w:rPr>
          <w:rFonts w:ascii="Calibri" w:eastAsia="Calibri" w:hAnsi="Calibri" w:cs="Calibri"/>
          <w:color w:val="000000"/>
          <w:sz w:val="24"/>
          <w:szCs w:val="24"/>
        </w:rPr>
      </w:pPr>
      <w:r w:rsidRPr="00421B23">
        <w:rPr>
          <w:rFonts w:ascii="Calibri" w:eastAsia="Calibri" w:hAnsi="Calibri" w:cs="Calibri"/>
          <w:sz w:val="24"/>
          <w:szCs w:val="24"/>
        </w:rPr>
        <w:t xml:space="preserve">Part of our service includes having a team available as your recuperate and gain your mobility. Usually, this involves 2 to 3 nights of overnight care, as well as full daytime care. Usually, the overnight care is reduced and clients move to 12 hours, 8 hours, and then 4 hour stays until completely recuperated. </w:t>
      </w:r>
      <w:r w:rsidRPr="00421B23">
        <w:rPr>
          <w:rFonts w:ascii="Calibri" w:eastAsia="Calibri" w:hAnsi="Calibri" w:cs="Calibri"/>
          <w:sz w:val="24"/>
          <w:szCs w:val="24"/>
          <w:highlight w:val="yellow"/>
        </w:rPr>
        <w:t>It sounds like you have the first couple of days of overnights covered.</w:t>
      </w:r>
      <w:r w:rsidRPr="00421B23">
        <w:rPr>
          <w:rFonts w:ascii="Calibri" w:eastAsia="Calibri" w:hAnsi="Calibri" w:cs="Calibri"/>
          <w:sz w:val="24"/>
          <w:szCs w:val="24"/>
        </w:rPr>
        <w:t xml:space="preserve"> Typically, this recuperation period is from 3 to 9 weeks. Something to note: </w:t>
      </w:r>
      <w:r w:rsidRPr="00421B23">
        <w:rPr>
          <w:rFonts w:ascii="Calibri" w:eastAsia="Calibri" w:hAnsi="Calibri" w:cs="Calibri"/>
          <w:color w:val="000000"/>
          <w:sz w:val="24"/>
          <w:szCs w:val="24"/>
        </w:rPr>
        <w:t>Our caregivers are CNAs and we pay them 2/3s of whatever our charge for care would be. This guarantees consistent care with the same caregivers during your recovery.</w:t>
      </w:r>
    </w:p>
    <w:p w:rsidR="00421B23" w:rsidRPr="00421B23" w:rsidRDefault="00421B23" w:rsidP="00421B23">
      <w:pPr>
        <w:rPr>
          <w:rFonts w:ascii="Calibri" w:eastAsia="Calibri" w:hAnsi="Calibri" w:cs="Calibri"/>
          <w:color w:val="000000"/>
          <w:sz w:val="24"/>
          <w:szCs w:val="24"/>
        </w:rPr>
      </w:pPr>
    </w:p>
    <w:p w:rsidR="00421B23" w:rsidRPr="00421B23" w:rsidRDefault="00421B23" w:rsidP="00421B23">
      <w:pPr>
        <w:rPr>
          <w:rFonts w:ascii="Calibri" w:eastAsia="Calibri" w:hAnsi="Calibri" w:cs="Calibri"/>
          <w:color w:val="000000"/>
          <w:sz w:val="24"/>
          <w:szCs w:val="24"/>
        </w:rPr>
      </w:pPr>
      <w:r w:rsidRPr="00421B23">
        <w:rPr>
          <w:rFonts w:ascii="Calibri" w:eastAsia="Calibri" w:hAnsi="Calibri" w:cs="Calibri"/>
          <w:color w:val="000000"/>
          <w:sz w:val="24"/>
          <w:szCs w:val="24"/>
        </w:rPr>
        <w:t>This</w:t>
      </w:r>
      <w:r w:rsidRPr="00421B23">
        <w:rPr>
          <w:rFonts w:ascii="Calibri" w:eastAsia="Calibri" w:hAnsi="Calibri" w:cs="Calibri"/>
          <w:sz w:val="24"/>
          <w:szCs w:val="24"/>
        </w:rPr>
        <w:t xml:space="preserve"> recuperation</w:t>
      </w:r>
      <w:r w:rsidRPr="00421B23">
        <w:rPr>
          <w:rFonts w:ascii="Calibri" w:eastAsia="Calibri" w:hAnsi="Calibri" w:cs="Calibri"/>
          <w:color w:val="000000"/>
          <w:sz w:val="24"/>
          <w:szCs w:val="24"/>
        </w:rPr>
        <w:t xml:space="preserve"> service also includes delivering clients to medical facilities (if you need a ride), waiting for you during the procedure and returning you home post procedure. </w:t>
      </w:r>
    </w:p>
    <w:p w:rsidR="00421B23" w:rsidRPr="00421B23" w:rsidRDefault="00421B23" w:rsidP="00421B23">
      <w:pPr>
        <w:rPr>
          <w:rFonts w:ascii="Calibri" w:eastAsia="Calibri" w:hAnsi="Calibri" w:cs="Calibri"/>
          <w:color w:val="000000"/>
          <w:sz w:val="24"/>
          <w:szCs w:val="24"/>
        </w:rPr>
      </w:pPr>
    </w:p>
    <w:p w:rsidR="00421B23" w:rsidRPr="00421B23" w:rsidRDefault="00421B23" w:rsidP="00421B23">
      <w:pPr>
        <w:rPr>
          <w:rFonts w:ascii="Calibri" w:eastAsia="Calibri" w:hAnsi="Calibri" w:cs="Calibri"/>
          <w:color w:val="000000"/>
          <w:sz w:val="24"/>
          <w:szCs w:val="24"/>
        </w:rPr>
      </w:pPr>
      <w:r w:rsidRPr="00421B23">
        <w:rPr>
          <w:rFonts w:ascii="Calibri" w:eastAsia="Calibri" w:hAnsi="Calibri" w:cs="Calibri"/>
          <w:color w:val="000000"/>
          <w:sz w:val="24"/>
          <w:szCs w:val="24"/>
        </w:rPr>
        <w:t xml:space="preserve">Based on the duration and requirements, our rate is $33 per hour plus a $10 trip fee that goes 100% to the caregiver. </w:t>
      </w:r>
    </w:p>
    <w:p w:rsidR="00421B23" w:rsidRPr="00421B23" w:rsidRDefault="00421B23" w:rsidP="00421B23">
      <w:pPr>
        <w:rPr>
          <w:rFonts w:ascii="Calibri" w:eastAsia="Calibri" w:hAnsi="Calibri" w:cs="Calibri"/>
          <w:sz w:val="24"/>
          <w:szCs w:val="24"/>
        </w:rPr>
      </w:pPr>
    </w:p>
    <w:p w:rsidR="00421B23" w:rsidRPr="00421B23" w:rsidRDefault="00421B23" w:rsidP="00421B23">
      <w:pPr>
        <w:rPr>
          <w:rFonts w:ascii="Calibri" w:eastAsia="Calibri" w:hAnsi="Calibri" w:cs="Calibri"/>
          <w:sz w:val="24"/>
          <w:szCs w:val="24"/>
        </w:rPr>
      </w:pPr>
      <w:r w:rsidRPr="00421B23">
        <w:rPr>
          <w:rFonts w:ascii="Calibri" w:eastAsia="Calibri" w:hAnsi="Calibri" w:cs="Calibri"/>
          <w:noProof/>
        </w:rPr>
        <w:drawing>
          <wp:inline distT="0" distB="0" distL="0" distR="0" wp14:anchorId="76CBFDC5" wp14:editId="414E2ABB">
            <wp:extent cx="10058400" cy="374142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B23" w:rsidRPr="00421B23" w:rsidRDefault="00421B23" w:rsidP="00421B23">
      <w:pPr>
        <w:rPr>
          <w:rFonts w:ascii="Calibri" w:eastAsia="Calibri" w:hAnsi="Calibri" w:cs="Calibri"/>
          <w:sz w:val="24"/>
          <w:szCs w:val="24"/>
        </w:rPr>
      </w:pPr>
    </w:p>
    <w:p w:rsidR="00421B23" w:rsidRPr="00421B23" w:rsidRDefault="00421B23" w:rsidP="00421B23">
      <w:pPr>
        <w:rPr>
          <w:rFonts w:ascii="Calibri" w:eastAsia="Calibri" w:hAnsi="Calibri" w:cs="Calibri"/>
          <w:sz w:val="24"/>
          <w:szCs w:val="24"/>
        </w:rPr>
      </w:pPr>
      <w:r w:rsidRPr="00421B23">
        <w:rPr>
          <w:rFonts w:ascii="Calibri" w:eastAsia="Calibri" w:hAnsi="Calibri" w:cs="Calibri"/>
          <w:sz w:val="24"/>
          <w:szCs w:val="24"/>
        </w:rPr>
        <w:t xml:space="preserve">Please feel free to contact me if you have any questions, I and will get back with you over the weekend just in case. </w:t>
      </w:r>
      <w:r w:rsidRPr="00421B23">
        <w:rPr>
          <w:rFonts w:ascii="Calibri" w:eastAsia="Calibri" w:hAnsi="Calibri" w:cs="Calibri"/>
          <w:sz w:val="24"/>
          <w:szCs w:val="24"/>
          <w:highlight w:val="yellow"/>
        </w:rPr>
        <w:t>I will also be sure to giver Elizabeth at Advanced Home Healthcare a thank you for the referral.</w:t>
      </w:r>
      <w:r w:rsidRPr="00421B23">
        <w:rPr>
          <w:rFonts w:ascii="Calibri" w:eastAsia="Calibri" w:hAnsi="Calibri" w:cs="Calibri"/>
          <w:sz w:val="24"/>
          <w:szCs w:val="24"/>
        </w:rPr>
        <w:t xml:space="preserve"> </w:t>
      </w:r>
    </w:p>
    <w:p w:rsidR="00421B23" w:rsidRPr="00421B23" w:rsidRDefault="00421B23" w:rsidP="00421B23">
      <w:pPr>
        <w:rPr>
          <w:rFonts w:ascii="Calibri" w:eastAsia="Calibri" w:hAnsi="Calibri" w:cs="Calibri"/>
          <w:color w:val="000000"/>
          <w:sz w:val="24"/>
          <w:szCs w:val="24"/>
        </w:rPr>
      </w:pPr>
    </w:p>
    <w:p w:rsidR="00421B23" w:rsidRPr="00421B23" w:rsidRDefault="00421B23" w:rsidP="00421B23">
      <w:pPr>
        <w:rPr>
          <w:rFonts w:ascii="Calibri" w:eastAsia="Calibri" w:hAnsi="Calibri" w:cs="Calibri"/>
          <w:color w:val="000000"/>
          <w:sz w:val="24"/>
          <w:szCs w:val="24"/>
        </w:rPr>
      </w:pPr>
      <w:r w:rsidRPr="00421B23">
        <w:rPr>
          <w:rFonts w:ascii="Calibri" w:eastAsia="Calibri" w:hAnsi="Calibri" w:cs="Calibri"/>
          <w:color w:val="000000"/>
          <w:sz w:val="24"/>
          <w:szCs w:val="24"/>
        </w:rPr>
        <w:t xml:space="preserve">Sincerely, </w:t>
      </w:r>
    </w:p>
    <w:p w:rsidR="00421B23" w:rsidRPr="00421B23" w:rsidRDefault="00421B23" w:rsidP="00421B23">
      <w:pPr>
        <w:rPr>
          <w:rFonts w:ascii="Calibri" w:eastAsia="Calibri" w:hAnsi="Calibri" w:cs="Calibri"/>
          <w:color w:val="000000"/>
          <w:sz w:val="24"/>
          <w:szCs w:val="24"/>
        </w:rPr>
      </w:pPr>
      <w:r w:rsidRPr="00421B23">
        <w:rPr>
          <w:rFonts w:ascii="Calibri" w:eastAsia="Calibri" w:hAnsi="Calibri" w:cs="Calibri"/>
          <w:color w:val="000000"/>
          <w:sz w:val="24"/>
          <w:szCs w:val="24"/>
        </w:rPr>
        <w:lastRenderedPageBreak/>
        <w:t>Jeffrey</w:t>
      </w:r>
    </w:p>
    <w:p w:rsidR="00421B23" w:rsidRPr="00421B23" w:rsidRDefault="00421B23" w:rsidP="00421B23">
      <w:pPr>
        <w:rPr>
          <w:rFonts w:ascii="Calibri" w:eastAsia="Calibri" w:hAnsi="Calibri" w:cs="Calibri"/>
          <w:color w:val="000000"/>
          <w:sz w:val="24"/>
          <w:szCs w:val="24"/>
        </w:rPr>
      </w:pPr>
    </w:p>
    <w:p w:rsidR="00421B23" w:rsidRPr="00421B23" w:rsidRDefault="00421B23" w:rsidP="00421B23">
      <w:pPr>
        <w:rPr>
          <w:rFonts w:ascii="Calibri" w:eastAsia="Calibri" w:hAnsi="Calibri" w:cs="Calibri"/>
          <w:color w:val="000000"/>
          <w:sz w:val="24"/>
          <w:szCs w:val="24"/>
        </w:rPr>
      </w:pPr>
    </w:p>
    <w:p w:rsidR="00421B23" w:rsidRPr="00421B23" w:rsidRDefault="00421B23" w:rsidP="00421B23">
      <w:pPr>
        <w:rPr>
          <w:rFonts w:ascii="Calibri" w:eastAsia="Calibri" w:hAnsi="Calibri" w:cs="Calibri"/>
          <w:b/>
          <w:bCs/>
          <w:color w:val="008BCC"/>
          <w:sz w:val="24"/>
          <w:szCs w:val="24"/>
        </w:rPr>
      </w:pPr>
      <w:r w:rsidRPr="00421B23">
        <w:rPr>
          <w:rFonts w:ascii="Calibri" w:eastAsia="Calibri" w:hAnsi="Calibri" w:cs="Calibri"/>
          <w:b/>
          <w:bCs/>
          <w:color w:val="008BCC"/>
          <w:sz w:val="24"/>
          <w:szCs w:val="24"/>
        </w:rPr>
        <w:t>Jeffrey Fry</w:t>
      </w:r>
    </w:p>
    <w:p w:rsidR="00421B23" w:rsidRPr="00421B23" w:rsidRDefault="00421B23" w:rsidP="00421B23">
      <w:pPr>
        <w:rPr>
          <w:rFonts w:ascii="Calibri" w:eastAsia="Calibri" w:hAnsi="Calibri" w:cs="Calibri"/>
          <w:color w:val="000000"/>
          <w:sz w:val="24"/>
          <w:szCs w:val="24"/>
        </w:rPr>
      </w:pPr>
      <w:r w:rsidRPr="00421B23">
        <w:rPr>
          <w:rFonts w:ascii="Calibri" w:eastAsia="Calibri" w:hAnsi="Calibri" w:cs="Calibri"/>
          <w:color w:val="000000"/>
          <w:sz w:val="24"/>
          <w:szCs w:val="24"/>
        </w:rPr>
        <w:t>Owner / Operator</w:t>
      </w:r>
    </w:p>
    <w:p w:rsidR="00421B23" w:rsidRPr="00421B23" w:rsidRDefault="00421B23" w:rsidP="00421B23">
      <w:pPr>
        <w:rPr>
          <w:rFonts w:ascii="Calibri" w:eastAsia="Calibri" w:hAnsi="Calibri" w:cs="Calibri"/>
          <w:b/>
          <w:bCs/>
          <w:color w:val="008BCC"/>
          <w:sz w:val="24"/>
          <w:szCs w:val="24"/>
        </w:rPr>
      </w:pPr>
      <w:r w:rsidRPr="00421B23">
        <w:rPr>
          <w:rFonts w:ascii="Calibri" w:eastAsia="Calibri" w:hAnsi="Calibri" w:cs="Calibri"/>
          <w:b/>
          <w:bCs/>
          <w:color w:val="008BCC"/>
          <w:sz w:val="24"/>
          <w:szCs w:val="24"/>
        </w:rPr>
        <w:t>Keep Safe Care – Central Austin</w:t>
      </w:r>
    </w:p>
    <w:p w:rsidR="00421B23" w:rsidRPr="00421B23" w:rsidRDefault="00421B23" w:rsidP="00421B23">
      <w:pPr>
        <w:rPr>
          <w:rFonts w:ascii="Calibri" w:eastAsia="Calibri" w:hAnsi="Calibri" w:cs="Calibri"/>
          <w:b/>
          <w:bCs/>
          <w:color w:val="0070C0"/>
          <w:sz w:val="24"/>
          <w:szCs w:val="24"/>
        </w:rPr>
      </w:pPr>
      <w:r w:rsidRPr="00421B23">
        <w:rPr>
          <w:rFonts w:ascii="WebHostingHub-Glyphs" w:eastAsia="Calibri" w:hAnsi="WebHostingHub-Glyphs" w:cs="Calibri"/>
          <w:b/>
          <w:bCs/>
          <w:color w:val="008BCC"/>
          <w:sz w:val="24"/>
          <w:szCs w:val="24"/>
        </w:rPr>
        <w:sym w:font="WebHostingHub-Glyphs" w:char="F097"/>
      </w:r>
      <w:r w:rsidRPr="00421B23">
        <w:rPr>
          <w:rFonts w:ascii="Cambria" w:eastAsia="Calibri" w:hAnsi="Cambria" w:cs="Calibri"/>
          <w:b/>
          <w:bCs/>
          <w:color w:val="0070C0"/>
          <w:sz w:val="24"/>
          <w:szCs w:val="24"/>
        </w:rPr>
        <w:t xml:space="preserve"> </w:t>
      </w:r>
      <w:r w:rsidRPr="00421B23">
        <w:rPr>
          <w:rFonts w:ascii="Calibri" w:eastAsia="Calibri" w:hAnsi="Calibri" w:cs="Calibri"/>
          <w:color w:val="000000"/>
          <w:sz w:val="24"/>
          <w:szCs w:val="24"/>
        </w:rPr>
        <w:t>TX HCSSA License #019800</w:t>
      </w:r>
    </w:p>
    <w:p w:rsidR="00421B23" w:rsidRPr="00421B23" w:rsidRDefault="00421B23" w:rsidP="00421B23">
      <w:pPr>
        <w:rPr>
          <w:rFonts w:ascii="Calibri" w:eastAsia="Calibri" w:hAnsi="Calibri" w:cs="Calibri"/>
          <w:color w:val="000000"/>
        </w:rPr>
      </w:pPr>
      <w:r w:rsidRPr="00421B23">
        <w:rPr>
          <w:rFonts w:ascii="Wingdings" w:eastAsia="Calibri" w:hAnsi="Wingdings" w:cs="Calibri"/>
          <w:b/>
          <w:bCs/>
          <w:color w:val="008BCC"/>
          <w:sz w:val="24"/>
          <w:szCs w:val="24"/>
        </w:rPr>
        <w:t>+</w:t>
      </w:r>
      <w:r w:rsidRPr="00421B23">
        <w:rPr>
          <w:rFonts w:ascii="Calibri" w:eastAsia="Calibri" w:hAnsi="Calibri" w:cs="Calibri"/>
          <w:b/>
          <w:bCs/>
          <w:color w:val="0070C0"/>
          <w:sz w:val="24"/>
          <w:szCs w:val="24"/>
        </w:rPr>
        <w:t xml:space="preserve"> </w:t>
      </w:r>
      <w:hyperlink r:id="rId7" w:history="1">
        <w:r w:rsidRPr="00421B23">
          <w:rPr>
            <w:rFonts w:ascii="Calibri" w:eastAsia="Calibri" w:hAnsi="Calibri" w:cs="Calibri"/>
            <w:color w:val="0563C1" w:themeColor="hyperlink"/>
            <w:u w:val="single"/>
          </w:rPr>
          <w:t>jxf@keepsafecare.com</w:t>
        </w:r>
      </w:hyperlink>
    </w:p>
    <w:p w:rsidR="00421B23" w:rsidRPr="00421B23" w:rsidRDefault="00421B23" w:rsidP="00421B23">
      <w:pPr>
        <w:rPr>
          <w:rFonts w:ascii="Calibri" w:eastAsia="Calibri" w:hAnsi="Calibri" w:cs="Calibri"/>
          <w:b/>
          <w:bCs/>
          <w:color w:val="0070C0"/>
          <w:sz w:val="24"/>
          <w:szCs w:val="24"/>
        </w:rPr>
      </w:pPr>
      <w:r w:rsidRPr="00421B23">
        <w:rPr>
          <w:rFonts w:ascii="Webdings" w:eastAsia="Calibri" w:hAnsi="Webdings" w:cs="Calibri"/>
          <w:color w:val="008BCC"/>
          <w:sz w:val="32"/>
          <w:szCs w:val="32"/>
        </w:rPr>
        <w:t>È</w:t>
      </w:r>
      <w:r w:rsidRPr="00421B23">
        <w:rPr>
          <w:rFonts w:ascii="Calibri" w:eastAsia="Calibri" w:hAnsi="Calibri" w:cs="Calibri"/>
          <w:color w:val="008BCC"/>
        </w:rPr>
        <w:t>(</w:t>
      </w:r>
      <w:r w:rsidRPr="00421B23">
        <w:rPr>
          <w:rFonts w:ascii="Calibri" w:eastAsia="Calibri" w:hAnsi="Calibri" w:cs="Calibri"/>
          <w:color w:val="000000"/>
        </w:rPr>
        <w:t>512) 632-3080 (m)  </w:t>
      </w:r>
      <w:r w:rsidRPr="00421B23">
        <w:rPr>
          <w:rFonts w:ascii="Wingdings" w:eastAsia="Calibri" w:hAnsi="Wingdings" w:cs="Calibri"/>
          <w:color w:val="008BCC"/>
        </w:rPr>
        <w:t>(</w:t>
      </w:r>
      <w:r w:rsidRPr="00421B23">
        <w:rPr>
          <w:rFonts w:ascii="Calibri" w:eastAsia="Calibri" w:hAnsi="Calibri" w:cs="Calibri"/>
          <w:color w:val="000000"/>
        </w:rPr>
        <w:t xml:space="preserve"> (512) 766-0150 (o)</w:t>
      </w:r>
    </w:p>
    <w:p w:rsidR="00421B23" w:rsidRPr="00421B23" w:rsidRDefault="00421B23" w:rsidP="00421B23">
      <w:pPr>
        <w:rPr>
          <w:rFonts w:ascii="Calibri" w:eastAsia="Calibri" w:hAnsi="Calibri" w:cs="Calibri"/>
          <w:color w:val="000000"/>
        </w:rPr>
      </w:pPr>
      <w:r w:rsidRPr="00421B23">
        <w:rPr>
          <w:rFonts w:ascii="Calibri" w:eastAsia="Calibri" w:hAnsi="Calibri" w:cs="Calibri"/>
          <w:noProof/>
          <w:color w:val="000000"/>
        </w:rPr>
        <w:drawing>
          <wp:inline distT="0" distB="0" distL="0" distR="0" wp14:anchorId="0AD354C6" wp14:editId="0DBECA43">
            <wp:extent cx="2286000" cy="373380"/>
            <wp:effectExtent l="0" t="0" r="0" b="7620"/>
            <wp:docPr id="6" name="Picture 2" descr="KeepSafeCare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epSafeCareBann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B23" w:rsidRPr="00421B23" w:rsidRDefault="00421B23" w:rsidP="00421B23">
      <w:pPr>
        <w:rPr>
          <w:rFonts w:ascii="Calibri" w:eastAsia="Calibri" w:hAnsi="Calibri" w:cs="Calibri"/>
          <w:b/>
          <w:bCs/>
          <w:i/>
          <w:iCs/>
          <w:color w:val="000000"/>
          <w:sz w:val="26"/>
          <w:szCs w:val="26"/>
        </w:rPr>
      </w:pPr>
      <w:r w:rsidRPr="00421B23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 xml:space="preserve">        </w:t>
      </w:r>
      <w:r w:rsidRPr="00421B23">
        <w:rPr>
          <w:rFonts w:ascii="Calibri" w:eastAsia="Calibri" w:hAnsi="Calibri" w:cs="Calibri"/>
          <w:b/>
          <w:bCs/>
          <w:i/>
          <w:iCs/>
          <w:color w:val="000000"/>
          <w:sz w:val="26"/>
          <w:szCs w:val="26"/>
        </w:rPr>
        <w:t> The next level of Caregiving</w:t>
      </w:r>
    </w:p>
    <w:p w:rsidR="00421B23" w:rsidRPr="00421B23" w:rsidRDefault="00421B23" w:rsidP="00421B23">
      <w:pPr>
        <w:rPr>
          <w:rFonts w:ascii="Calibri" w:eastAsia="Calibri" w:hAnsi="Calibri" w:cs="Times New Roman"/>
          <w:color w:val="000000" w:themeColor="text1"/>
          <w:sz w:val="24"/>
        </w:rPr>
      </w:pPr>
    </w:p>
    <w:p w:rsidR="000D2ADB" w:rsidRDefault="000D2ADB" w:rsidP="00421B23"/>
    <w:sectPr w:rsidR="000D2ADB" w:rsidSect="00F963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15C6" w:rsidRDefault="002015C6" w:rsidP="00727BA4">
      <w:r>
        <w:separator/>
      </w:r>
    </w:p>
  </w:endnote>
  <w:endnote w:type="continuationSeparator" w:id="0">
    <w:p w:rsidR="002015C6" w:rsidRDefault="002015C6" w:rsidP="0072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HostingHub-Glyphs">
    <w:panose1 w:val="02000503000000000000"/>
    <w:charset w:val="00"/>
    <w:family w:val="auto"/>
    <w:pitch w:val="variable"/>
    <w:sig w:usb0="8000002B" w:usb1="0000E36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53C" w:rsidRDefault="002E15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="Calibri" w:hAnsi="Calibri" w:cs="Times New Roman"/>
        <w:sz w:val="24"/>
      </w:rPr>
      <w:id w:val="1820687229"/>
      <w:docPartObj>
        <w:docPartGallery w:val="Page Numbers (Bottom of Page)"/>
        <w:docPartUnique/>
      </w:docPartObj>
    </w:sdtPr>
    <w:sdtContent>
      <w:p w:rsidR="00727BA4" w:rsidRPr="00727BA4" w:rsidRDefault="00727BA4" w:rsidP="00727BA4">
        <w:pPr>
          <w:tabs>
            <w:tab w:val="left" w:pos="180"/>
            <w:tab w:val="center" w:pos="4680"/>
            <w:tab w:val="right" w:pos="9270"/>
            <w:tab w:val="right" w:pos="9360"/>
          </w:tabs>
          <w:spacing w:line="276" w:lineRule="auto"/>
          <w:ind w:firstLine="180"/>
          <w:rPr>
            <w:rFonts w:ascii="Calibri" w:eastAsia="Calibri" w:hAnsi="Calibri" w:cs="Times New Roman"/>
            <w:sz w:val="24"/>
          </w:rPr>
        </w:pPr>
        <w:r w:rsidRPr="00727BA4">
          <w:rPr>
            <w:rFonts w:ascii="Calibri" w:eastAsia="Calibri" w:hAnsi="Calibri" w:cs="Times New Roman"/>
            <w:sz w:val="24"/>
          </w:rPr>
          <w:t>Rev 1.0</w:t>
        </w:r>
        <w:r w:rsidRPr="00727BA4">
          <w:rPr>
            <w:rFonts w:ascii="Calibri" w:eastAsia="Calibri" w:hAnsi="Calibri" w:cs="Times New Roman"/>
            <w:sz w:val="24"/>
          </w:rPr>
          <w:tab/>
        </w:r>
        <w:sdt>
          <w:sdtPr>
            <w:rPr>
              <w:rFonts w:ascii="Calibri" w:eastAsia="Calibri" w:hAnsi="Calibri" w:cs="Times New Roman"/>
              <w:sz w:val="24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727BA4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ab/>
            </w:r>
            <w:r w:rsidRPr="00727BA4">
              <w:rPr>
                <w:rFonts w:ascii="Calibri" w:eastAsia="Calibri" w:hAnsi="Calibri" w:cs="Times New Roman"/>
                <w:sz w:val="24"/>
                <w:szCs w:val="24"/>
              </w:rPr>
              <w:t xml:space="preserve">Date: </w:t>
            </w:r>
            <w:r w:rsidR="002E153C">
              <w:rPr>
                <w:rFonts w:ascii="Calibri" w:eastAsia="Calibri" w:hAnsi="Calibri" w:cs="Times New Roman"/>
                <w:sz w:val="24"/>
                <w:szCs w:val="24"/>
              </w:rPr>
              <w:t>04</w:t>
            </w:r>
            <w:r w:rsidRPr="00727BA4">
              <w:rPr>
                <w:rFonts w:ascii="Calibri" w:eastAsia="Calibri" w:hAnsi="Calibri" w:cs="Times New Roman"/>
                <w:sz w:val="24"/>
                <w:szCs w:val="24"/>
              </w:rPr>
              <w:t>/</w:t>
            </w:r>
            <w:r w:rsidR="002E153C">
              <w:rPr>
                <w:rFonts w:ascii="Calibri" w:eastAsia="Calibri" w:hAnsi="Calibri" w:cs="Times New Roman"/>
                <w:sz w:val="24"/>
                <w:szCs w:val="24"/>
              </w:rPr>
              <w:t>05</w:t>
            </w:r>
            <w:r w:rsidRPr="00727BA4">
              <w:rPr>
                <w:rFonts w:ascii="Calibri" w:eastAsia="Calibri" w:hAnsi="Calibri" w:cs="Times New Roman"/>
                <w:sz w:val="24"/>
                <w:szCs w:val="24"/>
              </w:rPr>
              <w:t>/202</w:t>
            </w:r>
            <w:r w:rsidR="00F963E2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53C" w:rsidRDefault="002E15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15C6" w:rsidRDefault="002015C6" w:rsidP="00727BA4">
      <w:r>
        <w:separator/>
      </w:r>
    </w:p>
  </w:footnote>
  <w:footnote w:type="continuationSeparator" w:id="0">
    <w:p w:rsidR="002015C6" w:rsidRDefault="002015C6" w:rsidP="0072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53C" w:rsidRDefault="002E15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53C" w:rsidRDefault="002E15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53C" w:rsidRDefault="002E15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DA"/>
    <w:rsid w:val="000D2ADB"/>
    <w:rsid w:val="001A2902"/>
    <w:rsid w:val="002015C6"/>
    <w:rsid w:val="002C41F4"/>
    <w:rsid w:val="002E153C"/>
    <w:rsid w:val="0038478B"/>
    <w:rsid w:val="003E6A7C"/>
    <w:rsid w:val="00421B23"/>
    <w:rsid w:val="0047154E"/>
    <w:rsid w:val="00503E0D"/>
    <w:rsid w:val="00713DFF"/>
    <w:rsid w:val="00727BA4"/>
    <w:rsid w:val="007522D3"/>
    <w:rsid w:val="007720DA"/>
    <w:rsid w:val="00865A53"/>
    <w:rsid w:val="009853AE"/>
    <w:rsid w:val="00A4708D"/>
    <w:rsid w:val="00A94CF0"/>
    <w:rsid w:val="00BB0FD2"/>
    <w:rsid w:val="00C75345"/>
    <w:rsid w:val="00DB58CC"/>
    <w:rsid w:val="00DB6836"/>
    <w:rsid w:val="00E62EA8"/>
    <w:rsid w:val="00F60FE6"/>
    <w:rsid w:val="00F9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3BD46"/>
  <w15:chartTrackingRefBased/>
  <w15:docId w15:val="{216A067C-C4B4-4068-A1B9-1174D71D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0DA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0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0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0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0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0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0DA"/>
    <w:pPr>
      <w:keepNext/>
      <w:keepLines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0D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0D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0D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0DA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0DA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0DA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0DA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0DA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0DA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720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0D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0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0D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720DA"/>
    <w:pPr>
      <w:spacing w:before="160" w:after="160"/>
      <w:jc w:val="center"/>
    </w:pPr>
    <w:rPr>
      <w:rFonts w:ascii="Calibri" w:hAnsi="Calibr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7720DA"/>
    <w:rPr>
      <w:rFonts w:ascii="Calibri" w:hAnsi="Calibri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7720DA"/>
    <w:pPr>
      <w:ind w:left="720"/>
      <w:contextualSpacing/>
    </w:pPr>
    <w:rPr>
      <w:rFonts w:ascii="Calibri" w:hAnsi="Calibri"/>
      <w:sz w:val="24"/>
    </w:rPr>
  </w:style>
  <w:style w:type="character" w:styleId="IntenseEmphasis">
    <w:name w:val="Intense Emphasis"/>
    <w:basedOn w:val="DefaultParagraphFont"/>
    <w:uiPriority w:val="21"/>
    <w:qFormat/>
    <w:rsid w:val="007720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0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Calibri" w:hAnsi="Calibri"/>
      <w:i/>
      <w:iCs/>
      <w:color w:val="2F5496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0DA"/>
    <w:rPr>
      <w:rFonts w:ascii="Calibri" w:hAnsi="Calibri"/>
      <w:i/>
      <w:iCs/>
      <w:color w:val="2F5496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7720D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20D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20D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7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BA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7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BA4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60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jxf@keepsafecare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Fry</dc:creator>
  <cp:keywords/>
  <dc:description/>
  <cp:lastModifiedBy>Jeffrey Fry</cp:lastModifiedBy>
  <cp:revision>3</cp:revision>
  <dcterms:created xsi:type="dcterms:W3CDTF">2025-06-28T17:16:00Z</dcterms:created>
  <dcterms:modified xsi:type="dcterms:W3CDTF">2025-06-28T17:17:00Z</dcterms:modified>
</cp:coreProperties>
</file>